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C7" w:rsidRPr="007B177A" w:rsidRDefault="009651C7" w:rsidP="009651C7">
      <w:pPr>
        <w:spacing w:after="0"/>
        <w:jc w:val="center"/>
        <w:rPr>
          <w:rFonts w:ascii="Times New Roman" w:hAnsi="Times New Roman" w:cs="Times New Roman"/>
          <w:b/>
          <w:spacing w:val="-1"/>
          <w:sz w:val="32"/>
          <w:szCs w:val="32"/>
          <w:lang w:val="en-US"/>
        </w:rPr>
      </w:pPr>
      <w:r w:rsidRPr="007B177A">
        <w:rPr>
          <w:rFonts w:ascii="Times New Roman" w:hAnsi="Times New Roman" w:cs="Times New Roman"/>
          <w:b/>
          <w:sz w:val="28"/>
          <w:szCs w:val="28"/>
          <w:lang w:val="en-US"/>
        </w:rPr>
        <w:t>Destructive Sampling Application</w:t>
      </w:r>
    </w:p>
    <w:p w:rsidR="009651C7" w:rsidRPr="00BD0145" w:rsidRDefault="009651C7" w:rsidP="009651C7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pacing w:val="-1"/>
          <w:sz w:val="20"/>
          <w:szCs w:val="20"/>
          <w:lang w:val="en-US"/>
        </w:rPr>
      </w:pPr>
      <w:r w:rsidRPr="00BD0145">
        <w:rPr>
          <w:rFonts w:ascii="Times New Roman" w:hAnsi="Times New Roman" w:cs="Times New Roman"/>
          <w:i/>
          <w:iCs/>
          <w:spacing w:val="-1"/>
          <w:sz w:val="20"/>
          <w:szCs w:val="20"/>
          <w:lang w:val="en-US"/>
        </w:rPr>
        <w:t>Please fill the grey fields.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9651C7" w:rsidRPr="0080756B" w:rsidTr="00706F5A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51C7" w:rsidRPr="003219C1" w:rsidRDefault="009651C7" w:rsidP="0080756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"/>
                <w:lang w:val="en-GB"/>
              </w:rPr>
            </w:pPr>
            <w:r w:rsidRPr="00BD0145">
              <w:rPr>
                <w:rFonts w:ascii="Times New Roman" w:hAnsi="Times New Roman" w:cs="Times New Roman"/>
                <w:spacing w:val="-1"/>
                <w:lang w:val="en-GB"/>
              </w:rPr>
              <w:t>Researcher</w:t>
            </w:r>
            <w:r w:rsidR="0080756B">
              <w:rPr>
                <w:rFonts w:ascii="Times New Roman" w:hAnsi="Times New Roman" w:cs="Times New Roman"/>
                <w:spacing w:val="-1"/>
                <w:lang w:val="en-GB"/>
              </w:rPr>
              <w:t xml:space="preserve"> </w:t>
            </w:r>
            <w:r w:rsidRPr="003219C1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en-GB"/>
              </w:rPr>
              <w:t>Full n</w:t>
            </w:r>
            <w:r w:rsidRPr="003219C1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en-GB"/>
              </w:rPr>
              <w:t>ame, affiliation and 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en-GB"/>
              </w:rPr>
              <w:t>-</w:t>
            </w:r>
            <w:r w:rsidRPr="003219C1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en-GB"/>
              </w:rPr>
              <w:t>mail)</w:t>
            </w:r>
            <w:r w:rsidR="0080756B">
              <w:rPr>
                <w:rFonts w:ascii="Times New Roman" w:hAnsi="Times New Roman" w:cs="Times New Roman"/>
                <w:spacing w:val="-1"/>
                <w:lang w:val="en-GB"/>
              </w:rPr>
              <w:t>:</w:t>
            </w:r>
          </w:p>
        </w:tc>
      </w:tr>
      <w:tr w:rsidR="009651C7" w:rsidRPr="0080756B" w:rsidTr="00706F5A">
        <w:trPr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51C7" w:rsidRDefault="009651C7" w:rsidP="00706F5A">
            <w:pPr>
              <w:pStyle w:val="Table"/>
              <w:jc w:val="left"/>
            </w:pPr>
          </w:p>
        </w:tc>
      </w:tr>
      <w:tr w:rsidR="009651C7" w:rsidRPr="0080756B" w:rsidTr="00706F5A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51C7" w:rsidRPr="007819DF" w:rsidRDefault="009651C7" w:rsidP="0080756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"/>
                <w:lang w:val="en-GB"/>
              </w:rPr>
            </w:pPr>
            <w:r w:rsidRPr="00BD0145">
              <w:rPr>
                <w:rFonts w:ascii="Times New Roman" w:hAnsi="Times New Roman" w:cs="Times New Roman"/>
                <w:lang w:val="en-US"/>
              </w:rPr>
              <w:t>Material description</w:t>
            </w:r>
            <w:r w:rsidR="008075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19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(ZPAL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catalogue</w:t>
            </w:r>
            <w:r w:rsidRPr="007819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numbers required)</w:t>
            </w:r>
            <w:r w:rsidR="0080756B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9651C7" w:rsidRPr="0080756B" w:rsidTr="00706F5A">
        <w:trPr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51C7" w:rsidRPr="00BD0145" w:rsidRDefault="009651C7" w:rsidP="00706F5A">
            <w:pPr>
              <w:pStyle w:val="Table"/>
              <w:jc w:val="left"/>
            </w:pPr>
          </w:p>
        </w:tc>
      </w:tr>
      <w:tr w:rsidR="009651C7" w:rsidRPr="0080756B" w:rsidTr="00706F5A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51C7" w:rsidRPr="007556E4" w:rsidRDefault="0080756B" w:rsidP="00706F5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9651C7" w:rsidRPr="007556E4">
              <w:rPr>
                <w:rFonts w:ascii="Times New Roman" w:hAnsi="Times New Roman" w:cs="Times New Roman"/>
                <w:lang w:val="en-US"/>
              </w:rPr>
              <w:t>rovide the purpose of the research and its scientific merit:</w:t>
            </w:r>
          </w:p>
          <w:p w:rsidR="009651C7" w:rsidRPr="007556E4" w:rsidRDefault="009651C7" w:rsidP="00706F5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556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(Include the following information: why the chosen protocol is the least intrusive method possible, why the specimens in question are essential to the study, evidence of the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7556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esearcher’s competence in using the indicated technique)</w:t>
            </w:r>
          </w:p>
        </w:tc>
      </w:tr>
      <w:tr w:rsidR="009651C7" w:rsidRPr="0080756B" w:rsidTr="00706F5A">
        <w:trPr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51C7" w:rsidRPr="00BD0145" w:rsidRDefault="009651C7" w:rsidP="00706F5A">
            <w:pPr>
              <w:pStyle w:val="Table"/>
              <w:jc w:val="left"/>
            </w:pPr>
          </w:p>
        </w:tc>
      </w:tr>
      <w:tr w:rsidR="009651C7" w:rsidRPr="0080756B" w:rsidTr="00706F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5000" w:type="pct"/>
          </w:tcPr>
          <w:p w:rsidR="009651C7" w:rsidRPr="00FF040C" w:rsidRDefault="009651C7" w:rsidP="0080756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BD0145">
              <w:rPr>
                <w:rFonts w:ascii="Times New Roman" w:hAnsi="Times New Roman" w:cs="Times New Roman"/>
                <w:lang w:val="en-US"/>
              </w:rPr>
              <w:t>ethod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BD0145">
              <w:rPr>
                <w:rFonts w:ascii="Times New Roman" w:hAnsi="Times New Roman" w:cs="Times New Roman"/>
                <w:lang w:val="en-US"/>
              </w:rPr>
              <w:t xml:space="preserve"> and materials to be employed</w:t>
            </w:r>
            <w:r w:rsidR="008075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0756B" w:rsidRPr="00FF04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</w:t>
            </w:r>
            <w:r w:rsidR="008075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="0080756B" w:rsidRPr="00FF04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esins, coating, </w:t>
            </w:r>
            <w:r w:rsidR="008075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sectioning, </w:t>
            </w:r>
            <w:r w:rsidR="0080756B" w:rsidRPr="00FF04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etc.)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9651C7" w:rsidRPr="0080756B" w:rsidTr="00706F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9651C7" w:rsidRDefault="009651C7" w:rsidP="00706F5A">
            <w:pPr>
              <w:pStyle w:val="Table"/>
              <w:jc w:val="left"/>
            </w:pPr>
          </w:p>
        </w:tc>
      </w:tr>
    </w:tbl>
    <w:p w:rsidR="009651C7" w:rsidRPr="00BD0145" w:rsidRDefault="009651C7" w:rsidP="00C44635">
      <w:pPr>
        <w:pBdr>
          <w:bottom w:val="single" w:sz="6" w:space="7" w:color="auto"/>
        </w:pBdr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651C7" w:rsidRDefault="009651C7" w:rsidP="009651C7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tbl>
      <w:tblPr>
        <w:tblStyle w:val="Tabela-Siatka"/>
        <w:tblW w:w="0" w:type="auto"/>
        <w:tblLayout w:type="fixed"/>
        <w:tblLook w:val="0600" w:firstRow="0" w:lastRow="0" w:firstColumn="0" w:lastColumn="0" w:noHBand="1" w:noVBand="1"/>
      </w:tblPr>
      <w:tblGrid>
        <w:gridCol w:w="959"/>
        <w:gridCol w:w="505"/>
        <w:gridCol w:w="1338"/>
        <w:gridCol w:w="2496"/>
        <w:gridCol w:w="480"/>
        <w:gridCol w:w="3510"/>
      </w:tblGrid>
      <w:tr w:rsidR="00A95859" w:rsidRPr="002F422A" w:rsidTr="00054414">
        <w:trPr>
          <w:trHeight w:val="45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859" w:rsidRPr="002F422A" w:rsidRDefault="00A95859" w:rsidP="000544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5859" w:rsidRPr="002F422A" w:rsidRDefault="00A95859" w:rsidP="0005441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859" w:rsidRPr="0080756B" w:rsidRDefault="00A95859" w:rsidP="000544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0756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Permission to perform destructive sampling granted by: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859" w:rsidRPr="002F422A" w:rsidRDefault="00A95859" w:rsidP="00054414">
            <w:pPr>
              <w:pStyle w:val="Table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</w:tr>
      <w:tr w:rsidR="00A95859" w:rsidRPr="00A95859" w:rsidTr="00054414">
        <w:tblPrEx>
          <w:jc w:val="center"/>
        </w:tblPrEx>
        <w:trPr>
          <w:trHeight w:val="20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59" w:rsidRPr="0080756B" w:rsidRDefault="00A95859" w:rsidP="00054414">
            <w:pPr>
              <w:pStyle w:val="Table"/>
              <w:spacing w:before="0" w:after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Limitations and c</w:t>
            </w:r>
            <w:r w:rsidRPr="0080756B">
              <w:rPr>
                <w:iCs/>
                <w:sz w:val="20"/>
                <w:szCs w:val="20"/>
              </w:rPr>
              <w:t xml:space="preserve">onditions placed on the disposition of material </w:t>
            </w:r>
            <w:r w:rsidRPr="00C44635">
              <w:rPr>
                <w:i/>
                <w:iCs/>
                <w:sz w:val="20"/>
                <w:szCs w:val="20"/>
              </w:rPr>
              <w:t xml:space="preserve">(including </w:t>
            </w:r>
            <w:r>
              <w:rPr>
                <w:i/>
                <w:iCs/>
                <w:sz w:val="20"/>
                <w:szCs w:val="20"/>
              </w:rPr>
              <w:t xml:space="preserve">approved methods, </w:t>
            </w:r>
            <w:r w:rsidRPr="00C44635">
              <w:rPr>
                <w:i/>
                <w:iCs/>
                <w:sz w:val="20"/>
                <w:szCs w:val="20"/>
              </w:rPr>
              <w:t>the return of unused samples, SEM stubs, thin sections, etc.</w:t>
            </w:r>
            <w:r>
              <w:rPr>
                <w:i/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>:</w:t>
            </w:r>
          </w:p>
        </w:tc>
      </w:tr>
      <w:tr w:rsidR="00A95859" w:rsidRPr="002F422A" w:rsidTr="00054414">
        <w:tblPrEx>
          <w:jc w:val="center"/>
        </w:tblPrEx>
        <w:trPr>
          <w:trHeight w:val="439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59" w:rsidRPr="002F422A" w:rsidRDefault="00A95859" w:rsidP="00054414">
            <w:pPr>
              <w:pStyle w:val="Table"/>
              <w:spacing w:before="0" w:after="0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</w:tr>
      <w:tr w:rsidR="00A95859" w:rsidRPr="002F422A" w:rsidTr="00054414">
        <w:tblPrEx>
          <w:jc w:val="center"/>
        </w:tblPrEx>
        <w:trPr>
          <w:trHeight w:val="559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59" w:rsidRPr="002F422A" w:rsidRDefault="00A95859" w:rsidP="00054414">
            <w:pPr>
              <w:pStyle w:val="Table"/>
              <w:spacing w:before="0" w:after="0"/>
              <w:jc w:val="left"/>
              <w:rPr>
                <w:bCs/>
                <w:sz w:val="20"/>
                <w:szCs w:val="20"/>
                <w:lang w:val="en-GB"/>
              </w:rPr>
            </w:pPr>
            <w:r w:rsidRPr="0023069E">
              <w:rPr>
                <w:iCs/>
                <w:lang w:val="en-GB"/>
              </w:rPr>
              <w:t xml:space="preserve">Researcher agrees to provide </w:t>
            </w:r>
            <w:proofErr w:type="spellStart"/>
            <w:r w:rsidRPr="0023069E">
              <w:rPr>
                <w:iCs/>
                <w:lang w:val="en-GB"/>
              </w:rPr>
              <w:t>IP</w:t>
            </w:r>
            <w:r>
              <w:rPr>
                <w:iCs/>
                <w:lang w:val="en-GB"/>
              </w:rPr>
              <w:t>al</w:t>
            </w:r>
            <w:proofErr w:type="spellEnd"/>
            <w:r w:rsidRPr="0023069E">
              <w:rPr>
                <w:iCs/>
                <w:lang w:val="en-GB"/>
              </w:rPr>
              <w:t xml:space="preserve"> PAS a </w:t>
            </w:r>
            <w:r>
              <w:rPr>
                <w:iCs/>
                <w:lang w:val="en-GB"/>
              </w:rPr>
              <w:t>pdf of</w:t>
            </w:r>
            <w:r w:rsidRPr="0023069E">
              <w:rPr>
                <w:iCs/>
                <w:lang w:val="en-GB"/>
              </w:rPr>
              <w:t xml:space="preserve"> publication in which the studied</w:t>
            </w:r>
            <w:r>
              <w:rPr>
                <w:iCs/>
                <w:lang w:val="en-GB"/>
              </w:rPr>
              <w:t xml:space="preserve"> material is cited.</w:t>
            </w:r>
          </w:p>
        </w:tc>
      </w:tr>
      <w:tr w:rsidR="00A95859" w:rsidTr="00054414">
        <w:tblPrEx>
          <w:jc w:val="center"/>
        </w:tblPrEx>
        <w:trPr>
          <w:trHeight w:val="313"/>
          <w:jc w:val="center"/>
        </w:trPr>
        <w:tc>
          <w:tcPr>
            <w:tcW w:w="14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5859" w:rsidRDefault="00A95859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Signatures:</w:t>
            </w:r>
          </w:p>
        </w:tc>
        <w:tc>
          <w:tcPr>
            <w:tcW w:w="38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5859" w:rsidRDefault="00A95859" w:rsidP="00054414">
            <w:pPr>
              <w:pStyle w:val="Table"/>
            </w:pPr>
          </w:p>
        </w:tc>
        <w:tc>
          <w:tcPr>
            <w:tcW w:w="39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859" w:rsidRDefault="00A95859" w:rsidP="00054414">
            <w:pPr>
              <w:pStyle w:val="Table"/>
            </w:pPr>
          </w:p>
        </w:tc>
      </w:tr>
      <w:tr w:rsidR="00A95859" w:rsidRPr="00EA4FFC" w:rsidTr="00054414">
        <w:tblPrEx>
          <w:jc w:val="center"/>
        </w:tblPrEx>
        <w:trPr>
          <w:trHeight w:val="313"/>
          <w:jc w:val="center"/>
        </w:trPr>
        <w:tc>
          <w:tcPr>
            <w:tcW w:w="146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859" w:rsidRDefault="00A95859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4" w:type="dxa"/>
            <w:gridSpan w:val="2"/>
            <w:tcBorders>
              <w:bottom w:val="single" w:sz="12" w:space="0" w:color="auto"/>
            </w:tcBorders>
            <w:vAlign w:val="center"/>
          </w:tcPr>
          <w:p w:rsidR="00A95859" w:rsidRPr="00EA4FFC" w:rsidRDefault="00A95859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Collections Manager</w:t>
            </w:r>
          </w:p>
        </w:tc>
        <w:tc>
          <w:tcPr>
            <w:tcW w:w="39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859" w:rsidRPr="00EA4FFC" w:rsidRDefault="00A95859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A4FFC">
              <w:rPr>
                <w:rFonts w:ascii="Times New Roman" w:hAnsi="Times New Roman" w:cs="Times New Roman"/>
                <w:i/>
                <w:iCs/>
                <w:lang w:val="en-US"/>
              </w:rPr>
              <w:t>Researcher</w:t>
            </w:r>
          </w:p>
        </w:tc>
      </w:tr>
    </w:tbl>
    <w:p w:rsidR="00A95859" w:rsidRDefault="00A95859" w:rsidP="009651C7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:rsidR="009651C7" w:rsidRPr="007A538B" w:rsidRDefault="009629EE" w:rsidP="009629EE">
      <w:pPr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7A538B">
        <w:rPr>
          <w:rFonts w:ascii="Times New Roman" w:hAnsi="Times New Roman" w:cs="Times New Roman"/>
        </w:rPr>
        <w:t xml:space="preserve"> </w:t>
      </w:r>
    </w:p>
    <w:sectPr w:rsidR="009651C7" w:rsidRPr="007A538B" w:rsidSect="00E870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711" w:rsidRDefault="001F5711" w:rsidP="009651C7">
      <w:pPr>
        <w:spacing w:after="0" w:line="240" w:lineRule="auto"/>
      </w:pPr>
      <w:r>
        <w:separator/>
      </w:r>
    </w:p>
  </w:endnote>
  <w:endnote w:type="continuationSeparator" w:id="0">
    <w:p w:rsidR="001F5711" w:rsidRDefault="001F5711" w:rsidP="0096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711" w:rsidRDefault="001F5711" w:rsidP="009651C7">
      <w:pPr>
        <w:spacing w:after="0" w:line="240" w:lineRule="auto"/>
      </w:pPr>
      <w:r>
        <w:separator/>
      </w:r>
    </w:p>
  </w:footnote>
  <w:footnote w:type="continuationSeparator" w:id="0">
    <w:p w:rsidR="001F5711" w:rsidRDefault="001F5711" w:rsidP="0096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1C7" w:rsidRDefault="009651C7" w:rsidP="009651C7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7B177A">
      <w:rPr>
        <w:rFonts w:ascii="Times New Roman" w:hAnsi="Times New Roman" w:cs="Times New Roman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-36576</wp:posOffset>
          </wp:positionH>
          <wp:positionV relativeFrom="paragraph">
            <wp:posOffset>-73787</wp:posOffset>
          </wp:positionV>
          <wp:extent cx="1980000" cy="441177"/>
          <wp:effectExtent l="0" t="0" r="0" b="0"/>
          <wp:wrapNone/>
          <wp:docPr id="4" name="Obraz 0" descr="logo-kolekcj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lekcje-en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000" cy="44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A7D">
      <w:rPr>
        <w:rFonts w:ascii="Times New Roman" w:hAnsi="Times New Roman" w:cs="Times New Roman"/>
        <w:bCs/>
        <w:sz w:val="20"/>
        <w:szCs w:val="20"/>
      </w:rPr>
      <w:t xml:space="preserve">Regulamin </w:t>
    </w:r>
    <w:r>
      <w:rPr>
        <w:rFonts w:ascii="Times New Roman" w:hAnsi="Times New Roman" w:cs="Times New Roman"/>
        <w:bCs/>
        <w:sz w:val="20"/>
        <w:szCs w:val="20"/>
      </w:rPr>
      <w:t>Działu Zbiorów i Dokumentacji</w:t>
    </w:r>
    <w:r w:rsidRPr="00236A7D">
      <w:rPr>
        <w:rFonts w:ascii="Times New Roman" w:hAnsi="Times New Roman" w:cs="Times New Roman"/>
        <w:bCs/>
        <w:sz w:val="20"/>
        <w:szCs w:val="20"/>
      </w:rPr>
      <w:br/>
    </w:r>
    <w:r w:rsidRPr="00236A7D">
      <w:rPr>
        <w:rFonts w:ascii="Times New Roman" w:hAnsi="Times New Roman" w:cs="Times New Roman"/>
        <w:sz w:val="20"/>
        <w:szCs w:val="20"/>
      </w:rPr>
      <w:t>Instytutu Paleobiologii PAN</w:t>
    </w:r>
  </w:p>
  <w:p w:rsidR="009651C7" w:rsidRPr="00D138FB" w:rsidRDefault="009651C7" w:rsidP="009651C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D138FB">
      <w:rPr>
        <w:rFonts w:ascii="Times New Roman" w:hAnsi="Times New Roman" w:cs="Times New Roman"/>
        <w:b/>
        <w:sz w:val="24"/>
        <w:szCs w:val="24"/>
      </w:rPr>
      <w:t xml:space="preserve">Załącznik </w:t>
    </w:r>
    <w:r>
      <w:rPr>
        <w:rFonts w:ascii="Times New Roman" w:hAnsi="Times New Roman" w:cs="Times New Roman"/>
        <w:b/>
        <w:sz w:val="24"/>
        <w:szCs w:val="24"/>
      </w:rPr>
      <w:t>8</w:t>
    </w:r>
  </w:p>
  <w:p w:rsidR="009651C7" w:rsidRDefault="009651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C7"/>
    <w:rsid w:val="001E12C5"/>
    <w:rsid w:val="001F5711"/>
    <w:rsid w:val="00262ED2"/>
    <w:rsid w:val="00415A9C"/>
    <w:rsid w:val="0080756B"/>
    <w:rsid w:val="00817015"/>
    <w:rsid w:val="009629EE"/>
    <w:rsid w:val="009651C7"/>
    <w:rsid w:val="00A95859"/>
    <w:rsid w:val="00C44635"/>
    <w:rsid w:val="00D0394C"/>
    <w:rsid w:val="00E87025"/>
    <w:rsid w:val="00E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3AE3B"/>
  <w15:docId w15:val="{7B0702B6-D4F1-49E2-9E51-58E04E5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1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ny"/>
    <w:link w:val="TableZnak"/>
    <w:qFormat/>
    <w:rsid w:val="009651C7"/>
    <w:pPr>
      <w:autoSpaceDE w:val="0"/>
      <w:autoSpaceDN w:val="0"/>
      <w:adjustRightInd w:val="0"/>
      <w:spacing w:before="200"/>
      <w:jc w:val="center"/>
    </w:pPr>
    <w:rPr>
      <w:rFonts w:ascii="Times New Roman" w:hAnsi="Times New Roman" w:cs="Times New Roman"/>
      <w:lang w:val="en-US"/>
    </w:rPr>
  </w:style>
  <w:style w:type="character" w:customStyle="1" w:styleId="TableZnak">
    <w:name w:val="Table Znak"/>
    <w:basedOn w:val="Domylnaczcionkaakapitu"/>
    <w:link w:val="Table"/>
    <w:rsid w:val="009651C7"/>
    <w:rPr>
      <w:rFonts w:ascii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6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1C7"/>
  </w:style>
  <w:style w:type="paragraph" w:styleId="Stopka">
    <w:name w:val="footer"/>
    <w:basedOn w:val="Normalny"/>
    <w:link w:val="StopkaZnak"/>
    <w:uiPriority w:val="99"/>
    <w:unhideWhenUsed/>
    <w:rsid w:val="0096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Jolanta Kobylińska</cp:lastModifiedBy>
  <cp:revision>2</cp:revision>
  <dcterms:created xsi:type="dcterms:W3CDTF">2025-05-26T13:58:00Z</dcterms:created>
  <dcterms:modified xsi:type="dcterms:W3CDTF">2025-05-26T13:58:00Z</dcterms:modified>
</cp:coreProperties>
</file>